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Cs/>
          <w:sz w:val="24"/>
          <w:szCs w:val="24"/>
        </w:rPr>
      </w:pPr>
      <w:r w:rsidRPr="00B93471">
        <w:rPr>
          <w:rFonts w:ascii="Times New Roman" w:eastAsia="Times New Roman" w:hAnsi="Times New Roman" w:cs="Times New Roman"/>
          <w:bCs/>
          <w:sz w:val="24"/>
          <w:szCs w:val="24"/>
        </w:rPr>
        <w:t>государственное областное автономное учреждение «Новгородский</w:t>
      </w:r>
      <w:r>
        <w:rPr>
          <w:rFonts w:ascii="Times New Roman" w:eastAsia="Times New Roman" w:hAnsi="Times New Roman" w:cs="Times New Roman"/>
          <w:bCs/>
          <w:sz w:val="24"/>
          <w:szCs w:val="24"/>
        </w:rPr>
        <w:t xml:space="preserve"> </w:t>
      </w:r>
      <w:proofErr w:type="spellStart"/>
      <w:r w:rsidRPr="00B93471">
        <w:rPr>
          <w:rFonts w:ascii="Times New Roman" w:eastAsia="Times New Roman" w:hAnsi="Times New Roman" w:cs="Times New Roman"/>
          <w:bCs/>
          <w:sz w:val="24"/>
          <w:szCs w:val="24"/>
        </w:rPr>
        <w:t>Кванториум</w:t>
      </w:r>
      <w:proofErr w:type="spellEnd"/>
      <w:r w:rsidRPr="00B93471">
        <w:rPr>
          <w:rFonts w:ascii="Times New Roman" w:eastAsia="Times New Roman" w:hAnsi="Times New Roman" w:cs="Times New Roman"/>
          <w:bCs/>
          <w:sz w:val="24"/>
          <w:szCs w:val="24"/>
        </w:rPr>
        <w:t>»</w:t>
      </w: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(ГОАУ «Новгородский </w:t>
      </w:r>
      <w:proofErr w:type="spellStart"/>
      <w:r>
        <w:rPr>
          <w:rFonts w:ascii="Times New Roman" w:eastAsia="Times New Roman" w:hAnsi="Times New Roman" w:cs="Times New Roman"/>
          <w:bCs/>
          <w:sz w:val="24"/>
          <w:szCs w:val="24"/>
        </w:rPr>
        <w:t>Кванториум</w:t>
      </w:r>
      <w:proofErr w:type="spellEnd"/>
      <w:r>
        <w:rPr>
          <w:rFonts w:ascii="Times New Roman" w:eastAsia="Times New Roman" w:hAnsi="Times New Roman" w:cs="Times New Roman"/>
          <w:bCs/>
          <w:sz w:val="24"/>
          <w:szCs w:val="24"/>
        </w:rPr>
        <w:t>»)</w:t>
      </w:r>
    </w:p>
    <w:p w:rsidR="00F50C9E" w:rsidRPr="00B93471" w:rsidRDefault="00F50C9E" w:rsidP="00F50C9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B93471">
        <w:rPr>
          <w:rFonts w:ascii="Times New Roman" w:eastAsia="Times New Roman" w:hAnsi="Times New Roman" w:cs="Times New Roman"/>
          <w:bCs/>
          <w:sz w:val="24"/>
          <w:szCs w:val="24"/>
        </w:rPr>
        <w:t>5321190049, КПП: 532101001,</w:t>
      </w:r>
      <w:r>
        <w:rPr>
          <w:rFonts w:ascii="Times New Roman" w:eastAsia="Times New Roman" w:hAnsi="Times New Roman" w:cs="Times New Roman"/>
          <w:bCs/>
          <w:sz w:val="24"/>
          <w:szCs w:val="24"/>
        </w:rPr>
        <w:t xml:space="preserve"> </w:t>
      </w:r>
      <w:r w:rsidRPr="00B93471">
        <w:rPr>
          <w:rFonts w:ascii="Times New Roman" w:eastAsia="Times New Roman" w:hAnsi="Times New Roman" w:cs="Times New Roman"/>
          <w:bCs/>
          <w:sz w:val="24"/>
          <w:szCs w:val="24"/>
        </w:rPr>
        <w:t>ОГРН: 1175321005155</w:t>
      </w:r>
      <w:r>
        <w:rPr>
          <w:rFonts w:ascii="Times New Roman" w:eastAsia="Times New Roman" w:hAnsi="Times New Roman" w:cs="Times New Roman"/>
          <w:bCs/>
          <w:sz w:val="24"/>
          <w:szCs w:val="24"/>
        </w:rPr>
        <w:t>)</w:t>
      </w:r>
    </w:p>
    <w:tbl>
      <w:tblPr>
        <w:tblW w:w="10065" w:type="dxa"/>
        <w:tblInd w:w="-176" w:type="dxa"/>
        <w:tblLook w:val="01E0" w:firstRow="1" w:lastRow="1" w:firstColumn="1" w:lastColumn="1" w:noHBand="0" w:noVBand="0"/>
      </w:tblPr>
      <w:tblGrid>
        <w:gridCol w:w="5813"/>
        <w:gridCol w:w="4252"/>
      </w:tblGrid>
      <w:tr w:rsidR="00F50C9E" w:rsidRPr="00F50C9E" w:rsidTr="0025126C">
        <w:trPr>
          <w:trHeight w:val="470"/>
        </w:trPr>
        <w:tc>
          <w:tcPr>
            <w:tcW w:w="5813" w:type="dxa"/>
          </w:tcPr>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УТВЕРЖДЕНО</w:t>
            </w:r>
          </w:p>
        </w:tc>
        <w:tc>
          <w:tcPr>
            <w:tcW w:w="4252" w:type="dxa"/>
          </w:tcPr>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УТВЕРЖДЕНО</w:t>
            </w:r>
          </w:p>
        </w:tc>
      </w:tr>
      <w:tr w:rsidR="00F50C9E" w:rsidRPr="00F50C9E" w:rsidTr="0025126C">
        <w:tc>
          <w:tcPr>
            <w:tcW w:w="5813" w:type="dxa"/>
          </w:tcPr>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приказом директора</w:t>
            </w:r>
          </w:p>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 xml:space="preserve">ГОАУ «Новгородский </w:t>
            </w:r>
            <w:proofErr w:type="spellStart"/>
            <w:r w:rsidRPr="00F50C9E">
              <w:rPr>
                <w:rFonts w:ascii="Times New Roman" w:eastAsia="Times New Roman" w:hAnsi="Times New Roman" w:cs="Times New Roman"/>
                <w:sz w:val="24"/>
                <w:szCs w:val="24"/>
              </w:rPr>
              <w:t>Кванториум</w:t>
            </w:r>
            <w:proofErr w:type="spellEnd"/>
            <w:r w:rsidRPr="00F50C9E">
              <w:rPr>
                <w:rFonts w:ascii="Times New Roman" w:eastAsia="Times New Roman" w:hAnsi="Times New Roman" w:cs="Times New Roman"/>
                <w:sz w:val="24"/>
                <w:szCs w:val="24"/>
              </w:rPr>
              <w:t xml:space="preserve">» </w:t>
            </w:r>
          </w:p>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 xml:space="preserve">от 21.04.2020 № 898 </w:t>
            </w:r>
          </w:p>
        </w:tc>
        <w:tc>
          <w:tcPr>
            <w:tcW w:w="4252" w:type="dxa"/>
          </w:tcPr>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Наблюдательным советом</w:t>
            </w:r>
          </w:p>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 xml:space="preserve">ГОАУ «Новгородский </w:t>
            </w:r>
            <w:proofErr w:type="spellStart"/>
            <w:r w:rsidRPr="00F50C9E">
              <w:rPr>
                <w:rFonts w:ascii="Times New Roman" w:eastAsia="Times New Roman" w:hAnsi="Times New Roman" w:cs="Times New Roman"/>
                <w:sz w:val="24"/>
                <w:szCs w:val="24"/>
              </w:rPr>
              <w:t>Кванториум</w:t>
            </w:r>
            <w:proofErr w:type="spellEnd"/>
            <w:r w:rsidRPr="00F50C9E">
              <w:rPr>
                <w:rFonts w:ascii="Times New Roman" w:eastAsia="Times New Roman" w:hAnsi="Times New Roman" w:cs="Times New Roman"/>
                <w:sz w:val="24"/>
                <w:szCs w:val="24"/>
              </w:rPr>
              <w:t xml:space="preserve">» </w:t>
            </w:r>
          </w:p>
          <w:p w:rsidR="00F50C9E" w:rsidRPr="00F50C9E" w:rsidRDefault="00F50C9E" w:rsidP="00F50C9E">
            <w:pPr>
              <w:widowControl w:val="0"/>
              <w:autoSpaceDE w:val="0"/>
              <w:autoSpaceDN w:val="0"/>
              <w:adjustRightInd w:val="0"/>
              <w:spacing w:after="0" w:line="276" w:lineRule="auto"/>
              <w:rPr>
                <w:rFonts w:ascii="Times New Roman" w:eastAsia="Times New Roman" w:hAnsi="Times New Roman" w:cs="Times New Roman"/>
                <w:sz w:val="24"/>
                <w:szCs w:val="24"/>
              </w:rPr>
            </w:pPr>
            <w:r w:rsidRPr="00F50C9E">
              <w:rPr>
                <w:rFonts w:ascii="Times New Roman" w:eastAsia="Times New Roman" w:hAnsi="Times New Roman" w:cs="Times New Roman"/>
                <w:sz w:val="24"/>
                <w:szCs w:val="24"/>
              </w:rPr>
              <w:t>протокол от 21.04.2020 № 1</w:t>
            </w:r>
          </w:p>
        </w:tc>
      </w:tr>
    </w:tbl>
    <w:p w:rsidR="00F50C9E" w:rsidRP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b/>
          <w:bCs/>
          <w:sz w:val="28"/>
          <w:szCs w:val="28"/>
        </w:rPr>
      </w:pPr>
    </w:p>
    <w:p w:rsidR="00F50C9E" w:rsidRPr="00C17A7D" w:rsidRDefault="00F50C9E" w:rsidP="00F50C9E">
      <w:pPr>
        <w:widowControl w:val="0"/>
        <w:autoSpaceDE w:val="0"/>
        <w:autoSpaceDN w:val="0"/>
        <w:adjustRightInd w:val="0"/>
        <w:spacing w:after="0" w:line="276" w:lineRule="auto"/>
        <w:ind w:left="709"/>
        <w:jc w:val="center"/>
        <w:rPr>
          <w:rFonts w:ascii="Times New Roman" w:eastAsia="Times New Roman" w:hAnsi="Times New Roman" w:cs="Times New Roman"/>
          <w:b/>
          <w:bCs/>
          <w:sz w:val="32"/>
          <w:szCs w:val="32"/>
        </w:rPr>
      </w:pPr>
      <w:r w:rsidRPr="00C17A7D">
        <w:rPr>
          <w:rFonts w:ascii="Times New Roman" w:eastAsia="Times New Roman" w:hAnsi="Times New Roman" w:cs="Times New Roman"/>
          <w:b/>
          <w:bCs/>
          <w:sz w:val="32"/>
          <w:szCs w:val="32"/>
        </w:rPr>
        <w:t xml:space="preserve">Изменения в </w:t>
      </w:r>
    </w:p>
    <w:p w:rsidR="00F50C9E" w:rsidRPr="00C17A7D" w:rsidRDefault="00F50C9E" w:rsidP="00F50C9E">
      <w:pPr>
        <w:widowControl w:val="0"/>
        <w:autoSpaceDE w:val="0"/>
        <w:autoSpaceDN w:val="0"/>
        <w:adjustRightInd w:val="0"/>
        <w:spacing w:after="0" w:line="276" w:lineRule="auto"/>
        <w:ind w:left="709"/>
        <w:jc w:val="center"/>
        <w:rPr>
          <w:rFonts w:ascii="Times New Roman" w:eastAsia="Times New Roman" w:hAnsi="Times New Roman" w:cs="Times New Roman"/>
          <w:sz w:val="32"/>
          <w:szCs w:val="32"/>
        </w:rPr>
      </w:pPr>
      <w:r w:rsidRPr="00C17A7D">
        <w:rPr>
          <w:rFonts w:ascii="Times New Roman" w:eastAsia="Times New Roman" w:hAnsi="Times New Roman" w:cs="Times New Roman"/>
          <w:b/>
          <w:bCs/>
          <w:sz w:val="32"/>
          <w:szCs w:val="32"/>
        </w:rPr>
        <w:t xml:space="preserve">Положение о закупке товаров, работ, услуг </w:t>
      </w: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9321EA"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9321EA">
        <w:rPr>
          <w:rFonts w:ascii="Times New Roman" w:eastAsia="Times New Roman" w:hAnsi="Times New Roman" w:cs="Times New Roman"/>
          <w:sz w:val="24"/>
          <w:szCs w:val="24"/>
        </w:rPr>
        <w:t>г. Великий Новгород</w:t>
      </w: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9321EA">
        <w:rPr>
          <w:rFonts w:ascii="Times New Roman" w:eastAsia="Times New Roman" w:hAnsi="Times New Roman" w:cs="Times New Roman"/>
          <w:sz w:val="24"/>
          <w:szCs w:val="24"/>
        </w:rPr>
        <w:t>2020</w:t>
      </w:r>
    </w:p>
    <w:p w:rsidR="00F50C9E" w:rsidRDefault="00F50C9E" w:rsidP="00F50C9E">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F50C9E" w:rsidRPr="00416B08" w:rsidRDefault="00F50C9E" w:rsidP="00F50C9E">
      <w:pPr>
        <w:widowControl w:val="0"/>
        <w:autoSpaceDE w:val="0"/>
        <w:autoSpaceDN w:val="0"/>
        <w:adjustRightInd w:val="0"/>
        <w:spacing w:after="0" w:line="360" w:lineRule="auto"/>
        <w:jc w:val="center"/>
        <w:rPr>
          <w:rFonts w:ascii="Times New Roman" w:hAnsi="Times New Roman" w:cs="Times New Roman"/>
          <w:sz w:val="28"/>
          <w:szCs w:val="28"/>
        </w:rPr>
      </w:pPr>
    </w:p>
    <w:p w:rsidR="00F50C9E" w:rsidRPr="00416B08" w:rsidRDefault="00F50C9E" w:rsidP="00F50C9E">
      <w:pPr>
        <w:pStyle w:val="a3"/>
        <w:widowControl w:val="0"/>
        <w:numPr>
          <w:ilvl w:val="0"/>
          <w:numId w:val="1"/>
        </w:numPr>
        <w:autoSpaceDE w:val="0"/>
        <w:autoSpaceDN w:val="0"/>
        <w:adjustRightInd w:val="0"/>
        <w:spacing w:after="0" w:line="360" w:lineRule="auto"/>
        <w:ind w:left="0" w:firstLine="709"/>
        <w:jc w:val="both"/>
        <w:rPr>
          <w:rFonts w:eastAsiaTheme="minorHAnsi"/>
          <w:sz w:val="28"/>
          <w:szCs w:val="28"/>
          <w:lang w:eastAsia="en-US"/>
        </w:rPr>
      </w:pPr>
      <w:r w:rsidRPr="00416B08">
        <w:rPr>
          <w:rFonts w:eastAsiaTheme="minorHAnsi"/>
          <w:sz w:val="28"/>
          <w:szCs w:val="28"/>
          <w:lang w:eastAsia="en-US"/>
        </w:rPr>
        <w:t xml:space="preserve">В соответствии с федеральным законом от 18 июля 2011 года № 223-ФЗ «О закупках товаров, работ, услуг отдельными видами юридических лиц», федеральным законом от 03.11.2006 N 174-ФЗ (ред. от 27.11.2017, с изм. от 15.10.2020) "Об автономных учреждениях" (с изм. и доп., вступ. в силу с 01.01.2018), протоколом заседания Наблюдательного совета от </w:t>
      </w:r>
      <w:r>
        <w:rPr>
          <w:rFonts w:eastAsiaTheme="minorHAnsi"/>
          <w:sz w:val="28"/>
          <w:szCs w:val="28"/>
          <w:lang w:eastAsia="en-US"/>
        </w:rPr>
        <w:t>2</w:t>
      </w:r>
      <w:r w:rsidRPr="00416B08">
        <w:rPr>
          <w:rFonts w:eastAsiaTheme="minorHAnsi"/>
          <w:sz w:val="28"/>
          <w:szCs w:val="28"/>
          <w:lang w:eastAsia="en-US"/>
        </w:rPr>
        <w:t>1.0</w:t>
      </w:r>
      <w:r>
        <w:rPr>
          <w:rFonts w:eastAsiaTheme="minorHAnsi"/>
          <w:sz w:val="28"/>
          <w:szCs w:val="28"/>
          <w:lang w:eastAsia="en-US"/>
        </w:rPr>
        <w:t>4</w:t>
      </w:r>
      <w:r w:rsidRPr="00416B08">
        <w:rPr>
          <w:rFonts w:eastAsiaTheme="minorHAnsi"/>
          <w:sz w:val="28"/>
          <w:szCs w:val="28"/>
          <w:lang w:eastAsia="en-US"/>
        </w:rPr>
        <w:t xml:space="preserve">.2020 г. № </w:t>
      </w:r>
      <w:r>
        <w:rPr>
          <w:rFonts w:eastAsiaTheme="minorHAnsi"/>
          <w:sz w:val="28"/>
          <w:szCs w:val="28"/>
          <w:lang w:eastAsia="en-US"/>
        </w:rPr>
        <w:t>1</w:t>
      </w:r>
      <w:r w:rsidRPr="00416B08">
        <w:rPr>
          <w:rFonts w:eastAsiaTheme="minorHAnsi"/>
          <w:sz w:val="28"/>
          <w:szCs w:val="28"/>
          <w:lang w:eastAsia="en-US"/>
        </w:rPr>
        <w:t xml:space="preserve">, приказом директора ГОАУ «Новгородский </w:t>
      </w:r>
      <w:proofErr w:type="spellStart"/>
      <w:r w:rsidRPr="00416B08">
        <w:rPr>
          <w:rFonts w:eastAsiaTheme="minorHAnsi"/>
          <w:sz w:val="28"/>
          <w:szCs w:val="28"/>
          <w:lang w:eastAsia="en-US"/>
        </w:rPr>
        <w:t>Кванториум</w:t>
      </w:r>
      <w:proofErr w:type="spellEnd"/>
      <w:r w:rsidRPr="00416B08">
        <w:rPr>
          <w:rFonts w:eastAsiaTheme="minorHAnsi"/>
          <w:sz w:val="28"/>
          <w:szCs w:val="28"/>
          <w:lang w:eastAsia="en-US"/>
        </w:rPr>
        <w:t xml:space="preserve">» «О внесении изменений в Положение о закупке товаров, работ и услуг от 10.07.2020 № 938, внести изменения в Положение о закупке товаров, работ, услуг, утвержденное приказом директора ГОАУ «Новгородский </w:t>
      </w:r>
      <w:proofErr w:type="spellStart"/>
      <w:r w:rsidRPr="00416B08">
        <w:rPr>
          <w:rFonts w:eastAsiaTheme="minorHAnsi"/>
          <w:sz w:val="28"/>
          <w:szCs w:val="28"/>
          <w:lang w:eastAsia="en-US"/>
        </w:rPr>
        <w:t>Кванториум</w:t>
      </w:r>
      <w:proofErr w:type="spellEnd"/>
      <w:r w:rsidRPr="00416B08">
        <w:rPr>
          <w:rFonts w:eastAsiaTheme="minorHAnsi"/>
          <w:sz w:val="28"/>
          <w:szCs w:val="28"/>
          <w:lang w:eastAsia="en-US"/>
        </w:rPr>
        <w:t xml:space="preserve">» от </w:t>
      </w:r>
      <w:r w:rsidRPr="00F50C9E">
        <w:rPr>
          <w:rFonts w:eastAsiaTheme="minorHAnsi"/>
          <w:sz w:val="28"/>
          <w:szCs w:val="28"/>
          <w:lang w:eastAsia="en-US"/>
        </w:rPr>
        <w:t>21.04.2020 № 898</w:t>
      </w:r>
      <w:r w:rsidRPr="00416B08">
        <w:rPr>
          <w:rFonts w:eastAsiaTheme="minorHAnsi"/>
          <w:sz w:val="28"/>
          <w:szCs w:val="28"/>
          <w:lang w:eastAsia="en-US"/>
        </w:rPr>
        <w:t xml:space="preserve">: </w:t>
      </w:r>
    </w:p>
    <w:p w:rsidR="00F50C9E" w:rsidRPr="00416B08" w:rsidRDefault="00F50C9E" w:rsidP="00F50C9E">
      <w:pPr>
        <w:pStyle w:val="a3"/>
        <w:widowControl w:val="0"/>
        <w:shd w:val="clear" w:color="auto" w:fill="FFFFFF"/>
        <w:autoSpaceDE w:val="0"/>
        <w:autoSpaceDN w:val="0"/>
        <w:adjustRightInd w:val="0"/>
        <w:spacing w:after="0" w:line="360" w:lineRule="auto"/>
        <w:ind w:left="0"/>
        <w:rPr>
          <w:rFonts w:eastAsiaTheme="minorHAnsi"/>
          <w:sz w:val="28"/>
          <w:szCs w:val="28"/>
          <w:lang w:eastAsia="en-US"/>
        </w:rPr>
      </w:pPr>
      <w:r w:rsidRPr="00416B08">
        <w:rPr>
          <w:rFonts w:eastAsiaTheme="minorHAnsi"/>
          <w:sz w:val="28"/>
          <w:szCs w:val="28"/>
          <w:lang w:eastAsia="en-US"/>
        </w:rPr>
        <w:tab/>
        <w:t>1.1. Изменить подпункт 8 пункта 5.6 и читать:</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 xml:space="preserve">«8)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реализации образовательных программ </w:t>
      </w:r>
      <w:proofErr w:type="gramStart"/>
      <w:r w:rsidRPr="00416B08">
        <w:rPr>
          <w:rFonts w:ascii="Times New Roman" w:hAnsi="Times New Roman" w:cs="Times New Roman"/>
          <w:sz w:val="28"/>
          <w:szCs w:val="28"/>
        </w:rPr>
        <w:t>в отношении</w:t>
      </w:r>
      <w:proofErr w:type="gramEnd"/>
      <w:r w:rsidRPr="00416B08">
        <w:rPr>
          <w:rFonts w:ascii="Times New Roman" w:hAnsi="Times New Roman" w:cs="Times New Roman"/>
          <w:sz w:val="28"/>
          <w:szCs w:val="28"/>
        </w:rPr>
        <w:t xml:space="preserve">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50C9E" w:rsidRPr="00416B08" w:rsidRDefault="00F50C9E" w:rsidP="00F50C9E">
      <w:pPr>
        <w:pStyle w:val="a3"/>
        <w:widowControl w:val="0"/>
        <w:shd w:val="clear" w:color="auto" w:fill="FFFFFF"/>
        <w:autoSpaceDE w:val="0"/>
        <w:autoSpaceDN w:val="0"/>
        <w:adjustRightInd w:val="0"/>
        <w:spacing w:after="0" w:line="360" w:lineRule="auto"/>
        <w:ind w:left="0" w:firstLine="708"/>
        <w:rPr>
          <w:rFonts w:eastAsiaTheme="minorHAnsi"/>
          <w:sz w:val="28"/>
          <w:szCs w:val="28"/>
          <w:lang w:eastAsia="en-US"/>
        </w:rPr>
      </w:pPr>
      <w:r w:rsidRPr="00416B08">
        <w:rPr>
          <w:rFonts w:eastAsiaTheme="minorHAnsi"/>
          <w:sz w:val="28"/>
          <w:szCs w:val="28"/>
          <w:lang w:eastAsia="en-US"/>
        </w:rPr>
        <w:t>1.2. Изменить подпункт 9 пункта 5.6 и читать:</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«9)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F50C9E" w:rsidRPr="00416B08" w:rsidRDefault="00F50C9E" w:rsidP="00F50C9E">
      <w:pPr>
        <w:spacing w:after="0" w:line="360" w:lineRule="auto"/>
        <w:ind w:firstLine="708"/>
        <w:jc w:val="both"/>
        <w:rPr>
          <w:rFonts w:ascii="Times New Roman" w:hAnsi="Times New Roman" w:cs="Times New Roman"/>
          <w:sz w:val="28"/>
          <w:szCs w:val="28"/>
        </w:rPr>
      </w:pPr>
      <w:r w:rsidRPr="00416B08">
        <w:rPr>
          <w:rFonts w:ascii="Times New Roman" w:hAnsi="Times New Roman" w:cs="Times New Roman"/>
          <w:sz w:val="28"/>
          <w:szCs w:val="28"/>
        </w:rPr>
        <w:t>1.3. Изменить подпункт 10 пункта 5.6 и читать:</w:t>
      </w:r>
    </w:p>
    <w:p w:rsidR="00F50C9E" w:rsidRPr="00416B08" w:rsidRDefault="00F50C9E" w:rsidP="00F50C9E">
      <w:pPr>
        <w:spacing w:after="0" w:line="360" w:lineRule="auto"/>
        <w:ind w:firstLine="708"/>
        <w:jc w:val="both"/>
        <w:rPr>
          <w:rFonts w:ascii="Times New Roman" w:hAnsi="Times New Roman" w:cs="Times New Roman"/>
          <w:sz w:val="28"/>
          <w:szCs w:val="28"/>
        </w:rPr>
      </w:pPr>
      <w:r w:rsidRPr="00416B08">
        <w:rPr>
          <w:rFonts w:ascii="Times New Roman" w:hAnsi="Times New Roman" w:cs="Times New Roman"/>
          <w:sz w:val="28"/>
          <w:szCs w:val="28"/>
        </w:rPr>
        <w:t>«10)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1.4. Изменить подпункт 19 пункта 5.6 и читать:</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 xml:space="preserve">«19) осуществления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w:t>
      </w:r>
      <w:r w:rsidRPr="00416B08">
        <w:rPr>
          <w:rFonts w:ascii="Times New Roman" w:hAnsi="Times New Roman" w:cs="Times New Roman"/>
          <w:sz w:val="28"/>
          <w:szCs w:val="28"/>
        </w:rPr>
        <w:lastRenderedPageBreak/>
        <w:t xml:space="preserve">изменение предмета закупки (включая требования к предмету закупки),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конкурентной закупки несостоявшейся.</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1.5. Изменить подпункт 23 пункта 5.6 и читать:</w:t>
      </w:r>
    </w:p>
    <w:p w:rsidR="00F50C9E" w:rsidRPr="00416B08" w:rsidRDefault="00F50C9E" w:rsidP="00F50C9E">
      <w:pPr>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 xml:space="preserve">«23) если при исполнении договора контрагент самостоятельно принимает решение о прекращении своих обязательств по договору, или признается банкротом в судебном порядке, либо по каким-либо причинам далее не может исполнять обязательства по договору, заказчик вправе заключить новый договор с единственным поставщиком по аналогичному предмету закупки, при условии, что проведение конкурентных способов закупки является нецелесообразным.»  </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1.6. Изменить подпункт 30 пункта 5.6 и читать:</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«30) когда имеют место быть объективные обстоятельства, из-за которых проведение закупки иным способом не представляется возможным;»</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1.7. Исключить подпункт 25 пункта 9.2.8.</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1.8. Изменить пункт 11.3 и читать:</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 xml:space="preserve">«11.3. Если конкурентная закупка была признана несостоявшейся по причине отклонения всех заявок, поданных на участие в закупке (подпункт 2 пункта 11.1), заказчик вправе заключить договор с единственным поставщиком по аналогичному предмету закупки или провести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применения способов закупки в соответствии с разделом 5 настоящего </w:t>
      </w:r>
      <w:r w:rsidRPr="00416B08">
        <w:rPr>
          <w:rFonts w:ascii="Times New Roman" w:hAnsi="Times New Roman" w:cs="Times New Roman"/>
          <w:sz w:val="28"/>
          <w:szCs w:val="28"/>
        </w:rPr>
        <w:lastRenderedPageBreak/>
        <w:t>Положения, или отказаться от проведения такой закупки.»</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1.9. Изменить пункт 11.4. и читать:</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6B08">
        <w:rPr>
          <w:rFonts w:ascii="Times New Roman" w:hAnsi="Times New Roman" w:cs="Times New Roman"/>
          <w:sz w:val="28"/>
          <w:szCs w:val="28"/>
        </w:rPr>
        <w:t>«11.4. Если аукцион был признан несостоявшимся по причине отсутствия поданных ценовых предложений в ходе проведения аукциона (подпункт 4 пункта 11.1), заказчик вправе заключить договор с единственным поставщиком по аналогичному предмету закупки или провести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применения способов закупки в соответствии с разделом 5 настоящего Положения, или отказаться от проведения такой закупки.»</w:t>
      </w:r>
    </w:p>
    <w:p w:rsidR="00F50C9E" w:rsidRPr="00416B08" w:rsidRDefault="00F50C9E" w:rsidP="00F50C9E">
      <w:pPr>
        <w:pStyle w:val="a3"/>
        <w:widowControl w:val="0"/>
        <w:numPr>
          <w:ilvl w:val="1"/>
          <w:numId w:val="1"/>
        </w:numPr>
        <w:autoSpaceDE w:val="0"/>
        <w:autoSpaceDN w:val="0"/>
        <w:adjustRightInd w:val="0"/>
        <w:spacing w:after="0" w:line="360" w:lineRule="auto"/>
        <w:ind w:left="0" w:firstLine="851"/>
        <w:jc w:val="both"/>
        <w:rPr>
          <w:rFonts w:eastAsiaTheme="minorHAnsi"/>
          <w:sz w:val="28"/>
          <w:szCs w:val="28"/>
          <w:lang w:eastAsia="en-US"/>
        </w:rPr>
      </w:pPr>
      <w:r>
        <w:rPr>
          <w:rFonts w:eastAsiaTheme="minorHAnsi"/>
          <w:sz w:val="28"/>
          <w:szCs w:val="28"/>
          <w:lang w:eastAsia="en-US"/>
        </w:rPr>
        <w:t xml:space="preserve"> </w:t>
      </w:r>
      <w:r w:rsidRPr="00416B08">
        <w:rPr>
          <w:rFonts w:eastAsiaTheme="minorHAnsi"/>
          <w:sz w:val="28"/>
          <w:szCs w:val="28"/>
          <w:lang w:eastAsia="en-US"/>
        </w:rPr>
        <w:t>Исключить пункты 11.5., 11.6., 11.7.</w:t>
      </w:r>
    </w:p>
    <w:p w:rsidR="00F50C9E" w:rsidRPr="00416B08" w:rsidRDefault="00F50C9E" w:rsidP="00F50C9E">
      <w:pPr>
        <w:pStyle w:val="a3"/>
        <w:widowControl w:val="0"/>
        <w:numPr>
          <w:ilvl w:val="0"/>
          <w:numId w:val="1"/>
        </w:numPr>
        <w:autoSpaceDE w:val="0"/>
        <w:autoSpaceDN w:val="0"/>
        <w:adjustRightInd w:val="0"/>
        <w:spacing w:after="0" w:line="360" w:lineRule="auto"/>
        <w:ind w:left="0" w:firstLine="851"/>
        <w:jc w:val="both"/>
        <w:rPr>
          <w:rFonts w:eastAsiaTheme="minorHAnsi"/>
          <w:sz w:val="28"/>
          <w:szCs w:val="28"/>
          <w:lang w:eastAsia="en-US"/>
        </w:rPr>
      </w:pPr>
      <w:r w:rsidRPr="00416B08">
        <w:rPr>
          <w:rFonts w:eastAsiaTheme="minorHAnsi"/>
          <w:sz w:val="28"/>
          <w:szCs w:val="28"/>
          <w:lang w:eastAsia="en-US"/>
        </w:rPr>
        <w:t xml:space="preserve">Изменения вступают в силу </w:t>
      </w:r>
      <w:r>
        <w:rPr>
          <w:rFonts w:eastAsiaTheme="minorHAnsi"/>
          <w:sz w:val="28"/>
          <w:szCs w:val="28"/>
          <w:lang w:eastAsia="en-US"/>
        </w:rPr>
        <w:t>2</w:t>
      </w:r>
      <w:r w:rsidRPr="00416B08">
        <w:rPr>
          <w:rFonts w:eastAsiaTheme="minorHAnsi"/>
          <w:sz w:val="28"/>
          <w:szCs w:val="28"/>
          <w:lang w:eastAsia="en-US"/>
        </w:rPr>
        <w:t>1.0</w:t>
      </w:r>
      <w:r>
        <w:rPr>
          <w:rFonts w:eastAsiaTheme="minorHAnsi"/>
          <w:sz w:val="28"/>
          <w:szCs w:val="28"/>
          <w:lang w:eastAsia="en-US"/>
        </w:rPr>
        <w:t>4</w:t>
      </w:r>
      <w:bookmarkStart w:id="0" w:name="_GoBack"/>
      <w:bookmarkEnd w:id="0"/>
      <w:r w:rsidRPr="00416B08">
        <w:rPr>
          <w:rFonts w:eastAsiaTheme="minorHAnsi"/>
          <w:sz w:val="28"/>
          <w:szCs w:val="28"/>
          <w:lang w:eastAsia="en-US"/>
        </w:rPr>
        <w:t>.2020 года.</w:t>
      </w:r>
    </w:p>
    <w:p w:rsidR="00F50C9E" w:rsidRPr="00416B08" w:rsidRDefault="00F50C9E" w:rsidP="00F50C9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50C9E" w:rsidRPr="00416B08" w:rsidRDefault="00F50C9E" w:rsidP="00F50C9E">
      <w:pPr>
        <w:widowControl w:val="0"/>
        <w:autoSpaceDE w:val="0"/>
        <w:autoSpaceDN w:val="0"/>
        <w:adjustRightInd w:val="0"/>
        <w:spacing w:after="0" w:line="360" w:lineRule="auto"/>
        <w:jc w:val="center"/>
        <w:rPr>
          <w:rFonts w:ascii="Times New Roman" w:hAnsi="Times New Roman" w:cs="Times New Roman"/>
          <w:sz w:val="28"/>
          <w:szCs w:val="28"/>
        </w:rPr>
      </w:pPr>
    </w:p>
    <w:p w:rsidR="003E7B2B" w:rsidRDefault="003E7B2B"/>
    <w:sectPr w:rsidR="003E7B2B" w:rsidSect="009B1E39">
      <w:pgSz w:w="11906" w:h="16838"/>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E1A"/>
    <w:multiLevelType w:val="multilevel"/>
    <w:tmpl w:val="3B5E01F8"/>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9E"/>
    <w:rsid w:val="000E123E"/>
    <w:rsid w:val="001E6D3D"/>
    <w:rsid w:val="00253E04"/>
    <w:rsid w:val="003E7B2B"/>
    <w:rsid w:val="00484945"/>
    <w:rsid w:val="00524F8E"/>
    <w:rsid w:val="00681539"/>
    <w:rsid w:val="008535CB"/>
    <w:rsid w:val="00CC2F6A"/>
    <w:rsid w:val="00CE6812"/>
    <w:rsid w:val="00DE1203"/>
    <w:rsid w:val="00F50C9E"/>
    <w:rsid w:val="00FA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AED7"/>
  <w15:chartTrackingRefBased/>
  <w15:docId w15:val="{EE826DA5-7787-47AA-ADF3-22C06E76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0C9E"/>
    <w:pPr>
      <w:spacing w:after="200" w:line="276" w:lineRule="auto"/>
      <w:ind w:left="720"/>
    </w:pPr>
    <w:rPr>
      <w:rFonts w:ascii="Times New Roman" w:eastAsia="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800</Words>
  <Characters>4564</Characters>
  <Application>Microsoft Office Word</Application>
  <DocSecurity>0</DocSecurity>
  <Lines>38</Lines>
  <Paragraphs>10</Paragraphs>
  <ScaleCrop>false</ScaleCrop>
  <Company>Новгородский Кванториум</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2020-11-05T07:52:00Z</dcterms:created>
  <dcterms:modified xsi:type="dcterms:W3CDTF">2020-11-05T07:58:00Z</dcterms:modified>
</cp:coreProperties>
</file>